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F0" w:rsidRPr="00262953" w:rsidRDefault="00133BF0" w:rsidP="002629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33BF0" w:rsidRPr="00262953" w:rsidRDefault="00133BF0" w:rsidP="002629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«Профессиональное становление педагогов как средство повышения качества дошкольного образования»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  нетради</w:t>
      </w:r>
      <w:r w:rsid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ционных  технологий  в  работе</w:t>
      </w:r>
      <w:proofErr w:type="gramStart"/>
      <w:r w:rsid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педагогами  для повышения   эффективности   профессиональной   деятельности,   способствование творческому поиску различных видов  и форм образовательной работы с  детьми. </w:t>
      </w:r>
    </w:p>
    <w:p w:rsidR="00133BF0" w:rsidRPr="00262953" w:rsidRDefault="00133BF0" w:rsidP="0026295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что мы понимаем под понятием «профессиональное становление»?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Профессиональное становление рассматривается / по сл. Ожегова/ как возникновение, образование профессиональных качеств, необходимых для данной профессии.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вот сегодня, мы с вами и проверим, обладаете ли Вы данными качествами, обладаете ли Вы педагогическими умениями. Владеете ли Вы определённым набором навыков и умений, необходимых для профессии педагога?</w:t>
      </w:r>
    </w:p>
    <w:p w:rsidR="00133BF0" w:rsidRPr="00262953" w:rsidRDefault="00133BF0" w:rsidP="0026295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Педагогическое умение – это приобретенная человеком способность на основе знаний и навыков выполнять определённые </w:t>
      </w:r>
      <w:hyperlink r:id="rId6" w:history="1">
        <w:r w:rsidRPr="002629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виды деятельности</w:t>
        </w:r>
      </w:hyperlink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изменяющихся условиях. А теперь я бы хотела услышать какими профессионально – личностными качествами должен обладать воспитатель? / перечисляют/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трудолюбие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работоспособность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дисциплинированность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ответственность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умение поставить цель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избрать пути ее достижения, организованность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настойчивость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систематическое и планомерное повышение своего профессионального уровня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стремление постоянно повышать качество своего труда и т. д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перечне обязательных профессионально – личностных качеств относят такое качество как педагогическая рефлексия – способность осуществлять анализ содержания и результатов своей педагогической деятельности, соотносить эти данные с поставленными целями и задачами, выявлять причины успехов и неудач в работе с детьми. Это качество предполагает также наличие у педагога объективности и самокритичности.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 а теперь давайте проверим, правильно ли мы выбрали данную профессию, располагает ли наш внутренний мир к ней.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Задание.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Ответы на поставленные вопросы впишите в соответствующий прямоугольник.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Комментарии: сравните ваши требования к себе и другим людям. Проследите, нет ли в желанных для вас личностных качествах тенденции агрессивного поведения по отношению к другому человеку, жестокости требований, отсутствие гуманной основы </w:t>
      </w:r>
      <w:hyperlink r:id="rId7" w:history="1">
        <w:r w:rsidRPr="002629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взаимоотношений</w:t>
        </w:r>
      </w:hyperlink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Это может проявляться видеть себя волевым решительным целеустремлённым. В то время как от другого, ожидается сдержанность доброжелательность…./ соседняя графа/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Переходим к качествам, свойственным педагогу.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Посмотрите внимательно, </w:t>
      </w:r>
      <w:proofErr w:type="gramStart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нет ли среди ваших пожеланий себе развить</w:t>
      </w:r>
      <w:proofErr w:type="gramEnd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такие качества как строгость, требовательность, настойчивость и т. д., а среди требований к детям – послушание, дисциплинированность, любовь к воспитателю.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задумайтесь. Почему среди того, чего не хватает Вам, нет любви к детям, терпимости, чувства юмора, или вы считаете, что они вам не нужны</w:t>
      </w:r>
      <w:proofErr w:type="gramStart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.?</w:t>
      </w:r>
      <w:proofErr w:type="gramEnd"/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Задумайтесь и над тем, что, почему среди требований к другим людям и детям нет таких качеств, как творческая направленность, инициативность, решительность?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Задумайтесь над этими вопросами, может быть стоит кому-то задуматься о своём ином предназначении в жизни.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Ну, а теперь мы переходим к нашей игре.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 «ПЕДАГОГИЧЕСКИЙ ПРОБЕГ»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Сегодня мы с вами устроим ПЕДАГОГИЧЕСКИЙ ПРОБЕГ по нашим знаниям. Для этого мы с вами делимся на 2 группы.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Форма работы: по микрогруппам / 2 микрогруппы/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Педагогический пробег будет проходить по станциям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1-ая  Разминочная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Здесь педагогам необходимо проявить свою смекалку и сообразительность. Я читаю вопросы по очереди каждой команде. Игроки каждой команды (микрогруппы педагогов) должны быстро сориентироваться и дать правильный ответ. Надо помнить, что вопросы в данном туре на смекалку, следовательно, они могут быть шуточными или «с подвохом». Если команда за 15 с. не дает правильного ответа, ход переходит к следующей команде.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Общее между Шерлоком Холмсом, И. Сталиным (Трубка)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Сплюснутый квадрат. (Ромб)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 можно съесть… или намазать на сапог. (Крем)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Музыкальный жанр, особенно любимый военными. (Марш)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Скрипичный, водяной, замочный… (ключ)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Общее между деревом, книгой и венгерской музыкой. (Лист)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Получеловек, полулошадь. (Кентавр)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Балерина и курильщик. Что общего? (Пачка)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Ученный, увидевший насквозь все человечество. (Рентген)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Постоянный обитатель крыши, швед по национальности. (Карлсон)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иногда называют «Русской Америкой»? (Аляску)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Какой месяц короче всех? (Май – три буквы)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Где край света? (Там, где начинается тень)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месяцев в году имеют 28 дней? (Все месяцы)</w:t>
      </w:r>
      <w:r w:rsidR="00F43042" w:rsidRPr="0026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2-ая станция – Логическая 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воспитателя имеет большое значение умение мыслить и поступать логично, правильно классифицировать предметы и явления. Я буду называть ряд слов. Ваша задача найти лишнее слово.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Дряхлый, старый, изношенный, маленький, ветхий.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Смелый, храбрый, отважный, злой, решительный.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Молоко, сливки, сыр, сало, сметана.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Скоро, быстро, поспешно, постепенно, торопливо</w:t>
      </w:r>
      <w:proofErr w:type="gramStart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</w:t>
      </w:r>
      <w:proofErr w:type="gramEnd"/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Лист, почка, кора, дерево, сук.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Дом, сарай, постройка, изба, хижина.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Неудача, крах, провал, поражение, волнение.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Успех, победа, удача, спокойствие, выигрыш.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Радуга, солнышко, Детство, Истоки, Развитие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Грамота, математика, физкультура, развитие речи, прогулка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Возрастная психология, общая педагогика, </w:t>
      </w:r>
      <w:hyperlink r:id="rId8" w:history="1">
        <w:r w:rsidRPr="0026295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педагогическая психология</w:t>
        </w:r>
      </w:hyperlink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экономика</w:t>
      </w:r>
    </w:p>
    <w:p w:rsidR="00962DEF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Комплексное, интегрированное, внедряющее, обобщающее,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3-ая станция – мыслительная</w:t>
      </w: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«Цель: проверить реакцию, логическое мышление, умение находить аргументы в подтверждение высказываний, характеризующих профессию педагога.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Продолжить фразу. «Воспитателем быть хорошо – это……. / интересная, динамичная работа; это счастье видеть горящие глаза, учить их добру, давать им знания/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Воспитателем быть плохо –</w:t>
      </w:r>
      <w:proofErr w:type="gramStart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/ работа трудная, требует обширных знаний, постоянно что-то требуют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4-я станция – знатоков 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какие дни недели и в какое время суток необходимо проводить занятия, требующие повышенной познавательной активности и умственного напряжения детей? </w:t>
      </w: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(В первую половину дня и дни наиболее высокой работоспособности детей – вторник, среду.)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является первыми педагогами в дошкольном образовании согласно новой редакции закона об образовании – воспитатели, педагоги – психологи или родители?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ст. 18 новой редакции закона об образовании 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регулируются отношения между ДОУ и родителями согласно новой редакции закона об образовании?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установленными законом права сторон.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каким показателям определяется уровень профессиональной компетентности педработников при аттестации на 2-ю, 1-ю и </w:t>
      </w:r>
      <w:proofErr w:type="gramStart"/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высшую</w:t>
      </w:r>
      <w:proofErr w:type="gramEnd"/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квалификационные категории?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 профессиональной компетентности педагогических работников для присвоения квалификационной категории при аттестации подтверждается показателями: квалификация, профессионализм и продуктивности педагогической деятельности.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5-ая станция – Коммуникативная 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Предлагается выступить в роли консультанта, оказать помощь родителю.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ребёнка пяти лет приучить к самостоятельности?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ребёнок не реагирует на замечания. Что Вы посоветуете</w:t>
      </w:r>
      <w:proofErr w:type="gramStart"/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?.</w:t>
      </w:r>
      <w:proofErr w:type="gramEnd"/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 всё время играет, не хочет заниматься. А ему уже 6 лет, пора готовиться к школе. Как его заставить?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ребёнок не желает ходить в детский сад. Что делать?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6-ая станция – Психологическая</w:t>
      </w: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Даётся описание психологических характеристик типов темпераментов.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7-ая станция – развитие речи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описанию хода занятия определить возрастную группу, программное содержание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карточка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Отец с 6-летним сыном рассматривает картину «В лес по грибы», а затем сыну предлагается по ней придумать рассказ. Мальчик медлит, не знает, с чего начать. </w:t>
      </w:r>
      <w:proofErr w:type="gramStart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Отец</w:t>
      </w:r>
      <w:proofErr w:type="gramEnd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видя это, старается дать толчок детской мысли наводящими вопросами: «Что здесь изображено? Почему художник назвал картину «В лес по грибы»?</w:t>
      </w:r>
      <w:r w:rsidR="00962DEF"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ты думаешь, что здесь происходит? Почему ты так считаешь?» Он не торопит сына, дает возможность порассуждать вслух. «Как ты думаешь, давно ребята в лесу или только пришли?» – Этот вопрос заставляет ребенка подметить детали. «Вот видишь, – говорит отец, – ты правильно все увидел. Разве трудно придумать рассказ? Подумай, с чего начнешь». Мальчик улыбнулся и начал рассказ: «Однажды летом дети пошли в лес…»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Задания: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чем педагогическая ценность описания разговора отца с ребенком?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Оцените приемы взрослого, активизирующие мыслительную деятельность детей.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помогло ребенку справиться с заданием?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Попробуйте по примеру описанного занятия составить рассказ по картинке, доступный детям старшего дошкольного возраста.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карточка «На рыбалке»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Мама предлагает детям прослушать историю о том, как мальчик удил рыбу, а затем придумать для нее окончание. «Пошел мальчик ловить рыбу. Сидит на берегу озера с удочкой, да только рыбка не клюет. Жаль возвращаться домой с пустыми руками. Наверное, надо место поменять. И вдруг увидел неподалеку лодку. Отвязал ее и заплыл на самую середину озера. Не успел закинуть удочку, как тут же поплавок запрыгал: клюет. Вот удача! Только успевай вытаскивать. «Вот удивлю всех»,– подумал мальчик. Подул ветерок, близился вечер. «Ну, </w:t>
      </w:r>
      <w:proofErr w:type="gramStart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пожалуй</w:t>
      </w:r>
      <w:proofErr w:type="gramEnd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хватит, пора домой», – решил мальчик. </w:t>
      </w:r>
      <w:proofErr w:type="gramStart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Глядь</w:t>
      </w:r>
      <w:proofErr w:type="gramEnd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 весел нет: уплыли. Покричать, позвать на помощь? Что делать? Как добраться до берега? Не ночевать же в лодке?».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Задания: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чем эффективность этого задания?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Придумайте окончание рассказа.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Придумайте педагогическую ситуацию, требующую логического завершения.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Вывод: Современный воспитатель – это, прежде всего грамотн</w:t>
      </w:r>
      <w:r w:rsid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ый и эрудированный специалист, </w:t>
      </w:r>
      <w:proofErr w:type="gramStart"/>
      <w:r w:rsid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вы сегодня себя показали )</w:t>
      </w: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который прекрасно разбирается в многообразии программ и технологий, который запросто может составить методическую разработку. Также современный педагог должен быть хорошим психологом, способным вникнуть в сложную систему взаимоотношений детей и их родителей. И хороший педагог – это ещё и чуткий педагог, умеющий работать в коллективе и вовремя откликнуться на просьбу коллег. Также профессионал своего дела должен постоянно заниматься самообразованием, искать новые </w:t>
      </w: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пути и методы работы с детьми и при этом стараться использовать лучший педагогический опыт. И если всё это у нас </w:t>
      </w:r>
      <w:proofErr w:type="gramStart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будет</w:t>
      </w:r>
      <w:proofErr w:type="gramEnd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мы будем соответствовать всем вышеперечисленным требованиям, то мы достойны звания современного профессионального педагога. И сможем гордиться этим.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Ведь Воспитатель – это человек, профессионально принимающий на себя ответственность за развитие другого человека. И если мы к детям будем относиться с добром, без равнодушия к ним, то они вырастут такими же добрыми и чуткими, способными сострадать и помочь </w:t>
      </w:r>
      <w:proofErr w:type="gramStart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ближнему</w:t>
      </w:r>
      <w:proofErr w:type="gramEnd"/>
      <w:r w:rsidRPr="002629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33BF0" w:rsidRPr="00262953" w:rsidRDefault="00133BF0" w:rsidP="00262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3BF0" w:rsidRPr="00262953" w:rsidRDefault="00133BF0" w:rsidP="00262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3BF0" w:rsidRPr="00262953" w:rsidRDefault="00133BF0" w:rsidP="00262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3BF0" w:rsidRPr="00262953" w:rsidRDefault="00133BF0" w:rsidP="00262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3BF0" w:rsidRPr="00962DEF" w:rsidRDefault="00133BF0" w:rsidP="00962D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962DEF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262953" w:rsidRDefault="00262953" w:rsidP="00962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953" w:rsidRPr="00262953" w:rsidRDefault="00262953" w:rsidP="00262953">
      <w:pPr>
        <w:rPr>
          <w:rFonts w:ascii="Times New Roman" w:hAnsi="Times New Roman" w:cs="Times New Roman"/>
          <w:sz w:val="24"/>
          <w:szCs w:val="24"/>
        </w:rPr>
      </w:pPr>
    </w:p>
    <w:p w:rsidR="00262953" w:rsidRPr="00262953" w:rsidRDefault="00262953" w:rsidP="00262953">
      <w:pPr>
        <w:rPr>
          <w:rFonts w:ascii="Times New Roman" w:hAnsi="Times New Roman" w:cs="Times New Roman"/>
          <w:sz w:val="24"/>
          <w:szCs w:val="24"/>
        </w:rPr>
      </w:pPr>
    </w:p>
    <w:p w:rsidR="00262953" w:rsidRPr="00262953" w:rsidRDefault="00262953" w:rsidP="00262953">
      <w:pPr>
        <w:rPr>
          <w:rFonts w:ascii="Times New Roman" w:hAnsi="Times New Roman" w:cs="Times New Roman"/>
          <w:sz w:val="24"/>
          <w:szCs w:val="24"/>
        </w:rPr>
      </w:pPr>
    </w:p>
    <w:p w:rsidR="00262953" w:rsidRDefault="00262953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B54B21" w:rsidRPr="00262953" w:rsidRDefault="00B54B21" w:rsidP="00262953">
      <w:pPr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DD1383">
      <w:pPr>
        <w:tabs>
          <w:tab w:val="left" w:pos="20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Филиал №2 «Пчелка» Муниципального бюджетного дошкольного образовательного учреждения детского сада № 123 г. Пензы «Семицветик»</w:t>
      </w:r>
    </w:p>
    <w:p w:rsidR="00E005A1" w:rsidRDefault="00E005A1" w:rsidP="00E005A1">
      <w:pPr>
        <w:tabs>
          <w:tab w:val="left" w:pos="20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E005A1">
      <w:pPr>
        <w:tabs>
          <w:tab w:val="left" w:pos="20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E005A1">
      <w:pPr>
        <w:tabs>
          <w:tab w:val="left" w:pos="20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E005A1">
      <w:pPr>
        <w:tabs>
          <w:tab w:val="left" w:pos="20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E005A1">
      <w:pPr>
        <w:tabs>
          <w:tab w:val="left" w:pos="20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E005A1">
      <w:pPr>
        <w:tabs>
          <w:tab w:val="left" w:pos="20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E005A1">
      <w:pPr>
        <w:tabs>
          <w:tab w:val="left" w:pos="20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05A1" w:rsidRPr="00262953" w:rsidRDefault="00E005A1" w:rsidP="00E005A1">
      <w:pPr>
        <w:tabs>
          <w:tab w:val="left" w:pos="20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005A1" w:rsidRDefault="00E005A1" w:rsidP="00E005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262953">
        <w:rPr>
          <w:rFonts w:ascii="Times New Roman" w:hAnsi="Times New Roman" w:cs="Times New Roman"/>
          <w:sz w:val="40"/>
          <w:szCs w:val="40"/>
        </w:rPr>
        <w:t xml:space="preserve">Выступление на педагогическом совете по теме: </w:t>
      </w:r>
      <w:r w:rsidRPr="0026295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«Профессиональное становление педагогов</w:t>
      </w:r>
    </w:p>
    <w:p w:rsidR="00E005A1" w:rsidRPr="00262953" w:rsidRDefault="00E005A1" w:rsidP="00E005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6295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как средство повышения качества дошкольного образования»</w:t>
      </w:r>
    </w:p>
    <w:p w:rsidR="00E005A1" w:rsidRDefault="00E005A1" w:rsidP="00E005A1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</w:p>
    <w:p w:rsidR="00E005A1" w:rsidRPr="00262953" w:rsidRDefault="00E005A1" w:rsidP="00E005A1">
      <w:pPr>
        <w:rPr>
          <w:rFonts w:ascii="Times New Roman" w:hAnsi="Times New Roman" w:cs="Times New Roman"/>
          <w:sz w:val="24"/>
          <w:szCs w:val="24"/>
        </w:rPr>
      </w:pPr>
    </w:p>
    <w:p w:rsidR="00E005A1" w:rsidRPr="00262953" w:rsidRDefault="00E005A1" w:rsidP="00E005A1">
      <w:pPr>
        <w:rPr>
          <w:rFonts w:ascii="Times New Roman" w:hAnsi="Times New Roman" w:cs="Times New Roman"/>
          <w:sz w:val="24"/>
          <w:szCs w:val="24"/>
        </w:rPr>
      </w:pPr>
    </w:p>
    <w:p w:rsidR="00E005A1" w:rsidRPr="00262953" w:rsidRDefault="00E005A1" w:rsidP="00E005A1">
      <w:pPr>
        <w:rPr>
          <w:rFonts w:ascii="Times New Roman" w:hAnsi="Times New Roman" w:cs="Times New Roman"/>
          <w:sz w:val="24"/>
          <w:szCs w:val="24"/>
        </w:rPr>
      </w:pPr>
    </w:p>
    <w:p w:rsidR="00E005A1" w:rsidRPr="00262953" w:rsidRDefault="00E005A1" w:rsidP="00E005A1">
      <w:pPr>
        <w:rPr>
          <w:rFonts w:ascii="Times New Roman" w:hAnsi="Times New Roman" w:cs="Times New Roman"/>
          <w:sz w:val="24"/>
          <w:szCs w:val="24"/>
        </w:rPr>
      </w:pPr>
    </w:p>
    <w:p w:rsidR="00E005A1" w:rsidRPr="00262953" w:rsidRDefault="00E005A1" w:rsidP="00E005A1">
      <w:pPr>
        <w:rPr>
          <w:rFonts w:ascii="Times New Roman" w:hAnsi="Times New Roman" w:cs="Times New Roman"/>
          <w:sz w:val="24"/>
          <w:szCs w:val="24"/>
        </w:rPr>
      </w:pPr>
    </w:p>
    <w:p w:rsidR="00E005A1" w:rsidRPr="00262953" w:rsidRDefault="00E005A1" w:rsidP="00E005A1">
      <w:pPr>
        <w:rPr>
          <w:rFonts w:ascii="Times New Roman" w:hAnsi="Times New Roman" w:cs="Times New Roman"/>
          <w:sz w:val="24"/>
          <w:szCs w:val="24"/>
        </w:rPr>
      </w:pPr>
    </w:p>
    <w:p w:rsidR="00E005A1" w:rsidRPr="00262953" w:rsidRDefault="00E005A1" w:rsidP="00E005A1">
      <w:pPr>
        <w:rPr>
          <w:rFonts w:ascii="Times New Roman" w:hAnsi="Times New Roman" w:cs="Times New Roman"/>
          <w:sz w:val="24"/>
          <w:szCs w:val="24"/>
        </w:rPr>
      </w:pPr>
    </w:p>
    <w:p w:rsidR="00E005A1" w:rsidRPr="00262953" w:rsidRDefault="00E005A1" w:rsidP="00E005A1">
      <w:pPr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E0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E0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E005A1">
      <w:pPr>
        <w:tabs>
          <w:tab w:val="left" w:pos="38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Подготовила и провела: воспитатель высшей квалификационной категории - Куликова Лариса Павловна.</w:t>
      </w:r>
    </w:p>
    <w:p w:rsidR="00E005A1" w:rsidRPr="00262953" w:rsidRDefault="00E005A1" w:rsidP="00E0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5A1" w:rsidRPr="00262953" w:rsidRDefault="00E005A1" w:rsidP="00E0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5A1" w:rsidRPr="00262953" w:rsidRDefault="00E005A1" w:rsidP="00E005A1">
      <w:pPr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E005A1">
      <w:pPr>
        <w:tabs>
          <w:tab w:val="left" w:pos="57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05A1" w:rsidRPr="00262953" w:rsidRDefault="00E005A1" w:rsidP="00E005A1">
      <w:pPr>
        <w:tabs>
          <w:tab w:val="left" w:pos="5776"/>
        </w:tabs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E005A1">
      <w:pPr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E005A1">
      <w:pPr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E005A1">
      <w:pPr>
        <w:rPr>
          <w:rFonts w:ascii="Times New Roman" w:hAnsi="Times New Roman" w:cs="Times New Roman"/>
          <w:sz w:val="24"/>
          <w:szCs w:val="24"/>
        </w:rPr>
      </w:pPr>
    </w:p>
    <w:p w:rsidR="00E005A1" w:rsidRPr="00262953" w:rsidRDefault="00E005A1" w:rsidP="00DD1383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Пенза, 2022 г.</w:t>
      </w:r>
    </w:p>
    <w:p w:rsidR="00E005A1" w:rsidRDefault="00E005A1" w:rsidP="00E005A1">
      <w:pPr>
        <w:tabs>
          <w:tab w:val="left" w:pos="4054"/>
        </w:tabs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262953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E005A1" w:rsidRDefault="00E005A1" w:rsidP="00262953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E005A1" w:rsidRPr="00262953" w:rsidRDefault="00E005A1" w:rsidP="00262953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sectPr w:rsidR="00E005A1" w:rsidRPr="00262953" w:rsidSect="00DD138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5DD"/>
    <w:multiLevelType w:val="multilevel"/>
    <w:tmpl w:val="0470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942B56"/>
    <w:multiLevelType w:val="multilevel"/>
    <w:tmpl w:val="75D8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D43A0A"/>
    <w:multiLevelType w:val="multilevel"/>
    <w:tmpl w:val="C128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C244D3"/>
    <w:multiLevelType w:val="multilevel"/>
    <w:tmpl w:val="2FA8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324E61"/>
    <w:multiLevelType w:val="multilevel"/>
    <w:tmpl w:val="6EE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D21AD4"/>
    <w:multiLevelType w:val="multilevel"/>
    <w:tmpl w:val="CF18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3E02F0"/>
    <w:multiLevelType w:val="multilevel"/>
    <w:tmpl w:val="C39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4E72F9"/>
    <w:multiLevelType w:val="multilevel"/>
    <w:tmpl w:val="24C4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6E08A2"/>
    <w:multiLevelType w:val="multilevel"/>
    <w:tmpl w:val="D4F2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5049DC"/>
    <w:multiLevelType w:val="multilevel"/>
    <w:tmpl w:val="8FC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A45C26"/>
    <w:multiLevelType w:val="multilevel"/>
    <w:tmpl w:val="D5B6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E17393"/>
    <w:multiLevelType w:val="multilevel"/>
    <w:tmpl w:val="5344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9E2FD4"/>
    <w:multiLevelType w:val="multilevel"/>
    <w:tmpl w:val="4AA8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DE3D3F"/>
    <w:multiLevelType w:val="multilevel"/>
    <w:tmpl w:val="AEB0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0A545F"/>
    <w:multiLevelType w:val="multilevel"/>
    <w:tmpl w:val="F84E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C56F8D"/>
    <w:multiLevelType w:val="multilevel"/>
    <w:tmpl w:val="8516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674E08"/>
    <w:multiLevelType w:val="multilevel"/>
    <w:tmpl w:val="BCB0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6"/>
  </w:num>
  <w:num w:numId="7">
    <w:abstractNumId w:val="10"/>
  </w:num>
  <w:num w:numId="8">
    <w:abstractNumId w:val="16"/>
  </w:num>
  <w:num w:numId="9">
    <w:abstractNumId w:val="5"/>
  </w:num>
  <w:num w:numId="10">
    <w:abstractNumId w:val="15"/>
  </w:num>
  <w:num w:numId="11">
    <w:abstractNumId w:val="2"/>
  </w:num>
  <w:num w:numId="12">
    <w:abstractNumId w:val="12"/>
  </w:num>
  <w:num w:numId="13">
    <w:abstractNumId w:val="8"/>
  </w:num>
  <w:num w:numId="14">
    <w:abstractNumId w:val="11"/>
  </w:num>
  <w:num w:numId="15">
    <w:abstractNumId w:val="0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0"/>
    <w:rsid w:val="00133BF0"/>
    <w:rsid w:val="00262953"/>
    <w:rsid w:val="00295D62"/>
    <w:rsid w:val="003727C8"/>
    <w:rsid w:val="007A60AC"/>
    <w:rsid w:val="00962DEF"/>
    <w:rsid w:val="00B54B21"/>
    <w:rsid w:val="00DD1383"/>
    <w:rsid w:val="00E005A1"/>
    <w:rsid w:val="00F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0308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edagogi_psiholog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zaimootnos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di_deyatelmznost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2022-11-13T14:31:00Z</cp:lastPrinted>
  <dcterms:created xsi:type="dcterms:W3CDTF">2022-09-13T08:09:00Z</dcterms:created>
  <dcterms:modified xsi:type="dcterms:W3CDTF">2024-12-11T17:28:00Z</dcterms:modified>
</cp:coreProperties>
</file>