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57" w:rsidRPr="00C96275" w:rsidRDefault="00950E57" w:rsidP="0095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Филиал № 2 «Пчелка» Муниципального бюджетного дошкольного образовательного учреждения детского</w:t>
      </w:r>
      <w:r w:rsidRPr="00C9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9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№123 г. Пензы «Семицветик»</w:t>
      </w:r>
    </w:p>
    <w:p w:rsidR="00950E57" w:rsidRPr="00C96275" w:rsidRDefault="00950E57" w:rsidP="00950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F54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950E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5C5936" w:rsidP="00950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 на тему:</w:t>
      </w:r>
    </w:p>
    <w:p w:rsidR="005C5936" w:rsidRPr="005C5936" w:rsidRDefault="005C5936" w:rsidP="00950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инклюзивного образования</w:t>
      </w: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 отношения  в группу общеразвивающего вида в </w:t>
      </w: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ДОУ»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0E57" w:rsidRDefault="005C5936" w:rsidP="00950E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950E5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6275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воспитатель, </w:t>
      </w:r>
      <w:r w:rsidR="0095540F">
        <w:rPr>
          <w:rFonts w:ascii="Times New Roman" w:hAnsi="Times New Roman" w:cs="Times New Roman"/>
          <w:i/>
          <w:sz w:val="28"/>
          <w:szCs w:val="28"/>
        </w:rPr>
        <w:t>Куликова Л.</w:t>
      </w:r>
      <w:proofErr w:type="gramStart"/>
      <w:r w:rsidR="0095540F">
        <w:rPr>
          <w:rFonts w:ascii="Times New Roman" w:hAnsi="Times New Roman" w:cs="Times New Roman"/>
          <w:i/>
          <w:sz w:val="28"/>
          <w:szCs w:val="28"/>
        </w:rPr>
        <w:t>П</w:t>
      </w:r>
      <w:bookmarkStart w:id="0" w:name="_GoBack"/>
      <w:bookmarkEnd w:id="0"/>
      <w:proofErr w:type="gramEnd"/>
    </w:p>
    <w:p w:rsidR="00950E57" w:rsidRDefault="00950E57" w:rsidP="00950E57">
      <w:pPr>
        <w:tabs>
          <w:tab w:val="left" w:pos="59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Default="00950E57" w:rsidP="00950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E57" w:rsidRPr="00950E57" w:rsidRDefault="00950E57" w:rsidP="00950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</w:p>
    <w:p w:rsidR="00195A39" w:rsidRPr="005C5936" w:rsidRDefault="005C5936" w:rsidP="00950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95A39"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tooltip="Француз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фр.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fr-FR" w:eastAsia="ru-RU"/>
        </w:rPr>
        <w:t>inclusif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-включающий в себя, </w:t>
      </w:r>
      <w:hyperlink r:id="rId7" w:tooltip="Латин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лат.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la-Latn" w:eastAsia="ru-RU"/>
        </w:rPr>
        <w:t>include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195A39" w:rsidRPr="005C5936" w:rsidRDefault="005C5936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 Инклюзивное образование основывается на восьми принципах: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усиливает все стороны жизни человека.</w:t>
      </w:r>
    </w:p>
    <w:p w:rsidR="00195A39" w:rsidRPr="005C5936" w:rsidRDefault="00195A39" w:rsidP="00195A39">
      <w:pPr>
        <w:pStyle w:val="a3"/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Сейчас больше возможностей и, соответственно, примеров внедрения инклюзивного образования, рассмотрим перспективы развития инклюзивных форм дошкольного воспитания в регионах.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Инклюзивное образование в регионах находится на этапе формирования. Этот этап проходит с разной степенью активности, которая по большей части зависит от профессиональной позиции и ценностных ориентаций региональных органов управления образованием. Социальный запрос на инклюзивное образование дошкольников в данный период в регионах в значительной степени удовлетворен либо еще недостаточно сформировался.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Уровень толерантности родителей дошкольников позволяет достаточно широко распространять практику инклюзивного образования в дошкольной ступени. Профессиональные установки сотрудников ДОУ также являются значимым ресурсом для успешного начала и продвижения инклюзии дошкольников с ООП.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5C5936">
        <w:rPr>
          <w:sz w:val="28"/>
          <w:szCs w:val="28"/>
        </w:rPr>
        <w:t xml:space="preserve">Основным ресурсом реализации инклюзивного дошкольного образования в региональных ДОУ является кадровый, хотя пятая часть детских садов </w:t>
      </w:r>
      <w:r w:rsidRPr="005C5936">
        <w:rPr>
          <w:sz w:val="28"/>
          <w:szCs w:val="28"/>
        </w:rPr>
        <w:lastRenderedPageBreak/>
        <w:t xml:space="preserve">все же испытывает недостаток в квалифицированных кадрах для реализации программ инклюзивного воспитания; до трети дошкольных учреждений не готовы реализовывать инклюзивное образование по причине недостаточной компетентности. </w:t>
      </w:r>
      <w:proofErr w:type="gramEnd"/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Подавляющее большинство ДОУ проводит образовательную инклюзию в рамках бюджетного финансирования. Проектная деятельность, привлечение спонсорских средств и помощи благотворительных организаций практически отсутствуют.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Образовательная инклюзия осуществляется в отношении дошкольников, принадлежащих к достаточно широкому кругу категорий детей с ООП, самой обширной из которых является нозологическая группа нарушений речи различной степени тяжести (здесь накоплен наиболее значительный опыт инклюзивного воспитания), а также категория детей с РДА, ДЦП или синдромом Дауна. В наименьшей степени образовательная инклюзия на дошкольной ступени коснулась детей с умственной отсталостью иной, чем синдром Дауна, этиологии, нарушениями слуха и зрения.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5C5936">
        <w:rPr>
          <w:sz w:val="28"/>
          <w:szCs w:val="28"/>
        </w:rPr>
        <w:t>При комплектовании инклюзивных групп не используются какие-либо стандарты, параметры комплектования существенно различаются в различных ДОУ: наполняемость групп, соотношение обычных и «особых» детей в одной группе довольно широко варьируются и не связаны со спецификой образовательных потребностей последних или ведущим нарушением.</w:t>
      </w:r>
      <w:proofErr w:type="gramEnd"/>
      <w:r w:rsidRPr="005C5936">
        <w:rPr>
          <w:sz w:val="28"/>
          <w:szCs w:val="28"/>
        </w:rPr>
        <w:t xml:space="preserve"> Зачастую (около трети ДОУ) соотношение «особых» детей и детей с обычным ходом психического развития внутри одной группы довольно высоко (1</w:t>
      </w:r>
      <w:proofErr w:type="gramStart"/>
      <w:r w:rsidRPr="005C5936">
        <w:rPr>
          <w:sz w:val="28"/>
          <w:szCs w:val="28"/>
        </w:rPr>
        <w:t xml:space="preserve"> :</w:t>
      </w:r>
      <w:proofErr w:type="gramEnd"/>
      <w:r w:rsidRPr="005C5936">
        <w:rPr>
          <w:sz w:val="28"/>
          <w:szCs w:val="28"/>
        </w:rPr>
        <w:t xml:space="preserve"> 4 и выше).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Наиболее активно в инклюзивные группы принимаются старшие дошкольники, однако имеется опыт и в отношении детей раннего возраста.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Нагрузка на специалистов в ДОУ, реализующих программы инклюзивного воспитания, достаточно высока как в силу значительной концентрации «особых» детей, так и по причине малого числа специалистов. Кроме того, в ДОУ практически отсутствуют такие помогающие специалисты, как социальный работник или социальный педагог, которые могли бы внести существенный вклад в повышение качества образовательной инклюзии и поддержки семьи.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Специалисты реализуют в отношении детей с ООП следующие формы обучения: групповые и подгрупповые занятия, индивидуальные коррекционно-развивающие занятия, диагностику и консультирование родителей.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Менее трети детей с ООП из инклюзивных групп продолжают обучение в общеобразовательных школах, такое же количество «особых» дошкольников поступает в коррекционные школы. Вопрос о продолжении образования решается с учетом пожеланий родителей ребенка.</w:t>
      </w:r>
    </w:p>
    <w:p w:rsidR="00950E57" w:rsidRDefault="00950E57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Глоссарий</w:t>
      </w:r>
      <w:r w:rsidR="0099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Абилитация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возможностей, наращивание социального потенциала, т.е. возможности личности реализоваться в данном сообществе.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- включение ребёнка с ограниченными возможностями здоровья (ОВЗ) в коллектив таких же ребятишек как он сам наравне со всеми, посещение обычного детского сада.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 - служба оказания ранней психолого-педагогической помощи детям с нарушением развития и их семьям с использованием игровых технологий.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 (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лат.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ratificatio от ratus -- решённый, утверждённый + facere -- делать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придания юридической силы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договору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путем утверждения его соответствующим органом каждой из сторон.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Сегрегамция (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позднелат.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segregatio -- отделение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политика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принудительного отделения какой-либо группы населения.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сегрегации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segregatio -- отделение)- отделении ребёнка от общества, возможность обучения детей с особыми образовательными потребностями в образовательном учреждении специального назначения: в ДОУ компенсирующего вида, специальных интернатах, спецшкола.</w:t>
      </w:r>
    </w:p>
    <w:p w:rsidR="002A60FA" w:rsidRPr="005C5936" w:rsidRDefault="002A60FA" w:rsidP="00990D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  </w:t>
      </w:r>
      <w:bookmarkStart w:id="1" w:name="YANDEX_1"/>
      <w:bookmarkEnd w:id="1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рекомендации по организации психолого-педагогического сопровождения</w:t>
      </w:r>
      <w:bookmarkStart w:id="2" w:name="YANDEX_2"/>
      <w:bookmarkEnd w:id="2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</w:t>
      </w:r>
      <w:r w:rsidR="007F4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2A60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организации </w:t>
      </w:r>
      <w:bookmarkStart w:id="3" w:name="YANDEX_3"/>
      <w:bookmarkEnd w:id="3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990D7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адекватной и эффективной системы комплексного, в первую очередь психолого-педагогического сопровождения </w:t>
      </w:r>
      <w:bookmarkStart w:id="4" w:name="YANDEX_4"/>
      <w:bookmarkEnd w:id="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практики в образовательном учреждении необходимо наличие как «внутренних», так и внешних условий. К собственно «внутренним» условиям следует отнести принятие всеми участниками образовательного процесса философий и принципов </w:t>
      </w:r>
      <w:bookmarkStart w:id="5" w:name="YANDEX_5"/>
      <w:bookmarkEnd w:id="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6" w:name="YANDEX_6"/>
      <w:bookmarkEnd w:id="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«безбарьерной» 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К «внешним» условиям, необходимым для организации деятельности </w:t>
      </w:r>
      <w:bookmarkStart w:id="7" w:name="YANDEX_7"/>
      <w:bookmarkEnd w:id="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образовательного учреждения, </w:t>
      </w:r>
      <w:r w:rsidRPr="005C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относятся:</w:t>
      </w:r>
    </w:p>
    <w:p w:rsidR="007F4A9D" w:rsidRDefault="002A60FA" w:rsidP="007F4A9D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развития</w:t>
      </w:r>
      <w:r w:rsidRPr="005C5936">
        <w:rPr>
          <w:lang w:eastAsia="ru-RU"/>
        </w:rPr>
        <w:sym w:font="Symbol" w:char="F020"/>
      </w:r>
      <w:bookmarkStart w:id="8" w:name="YANDEX_8"/>
      <w:bookmarkEnd w:id="8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инклюзивного  </w:t>
      </w:r>
      <w:bookmarkStart w:id="9" w:name="YANDEX_9"/>
      <w:bookmarkEnd w:id="9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в регионе; 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образовательных учреждений разных ступеней </w:t>
      </w:r>
      <w:bookmarkStart w:id="10" w:name="YANDEX_10"/>
      <w:bookmarkEnd w:id="10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11" w:name="YANDEX_11"/>
      <w:bookmarkEnd w:id="11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инклюзивная  образовательная вертикаль: система ранней помощи – вариативность форм включения ребенка с ОВЗ в ДОУ – организация </w:t>
      </w:r>
      <w:bookmarkStart w:id="12" w:name="YANDEX_12"/>
      <w:bookmarkEnd w:id="12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инклюзивной  вертикали в средней общеобразовательной школе – в ее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начальном и среднем звене, а также аналогичные «звень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 в специальной (коррекционной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школе);</w:t>
      </w:r>
    </w:p>
    <w:p w:rsidR="007F4A9D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и взаимодействие между отдельными звеньями этой вертикали;</w:t>
      </w:r>
      <w:r w:rsidRPr="005C5936">
        <w:rPr>
          <w:lang w:eastAsia="ru-RU"/>
        </w:rPr>
        <w:sym w:font="Symbol" w:char="F020"/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регионе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структур, оказывающих эффективную </w:t>
      </w:r>
      <w:bookmarkStart w:id="13" w:name="YANDEX_13"/>
      <w:bookmarkEnd w:id="13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методическую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организационную поддержку и сопровождение </w:t>
      </w:r>
      <w:bookmarkStart w:id="14" w:name="YANDEX_14"/>
      <w:bookmarkEnd w:id="14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 ОУ (в ПМСС-центрах);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функционирование регионального Совета по</w:t>
      </w:r>
      <w:r w:rsidRPr="005C5936">
        <w:rPr>
          <w:lang w:eastAsia="ru-RU"/>
        </w:rPr>
        <w:sym w:font="Symbol" w:char="F020"/>
      </w:r>
      <w:bookmarkStart w:id="15" w:name="YANDEX_15"/>
      <w:bookmarkEnd w:id="15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инклюзивному </w:t>
      </w:r>
      <w:bookmarkStart w:id="16" w:name="YANDEX_16"/>
      <w:bookmarkEnd w:id="16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образованию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0FA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социальными партнерами.</w:t>
      </w:r>
      <w:r w:rsidRPr="005C5936">
        <w:rPr>
          <w:lang w:eastAsia="ru-RU"/>
        </w:rPr>
        <w:sym w:font="Symbol" w:char="F020"/>
      </w:r>
    </w:p>
    <w:p w:rsidR="007F4A9D" w:rsidRDefault="002A60FA" w:rsidP="00950E5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«внутренних» условий организации </w:t>
      </w:r>
      <w:bookmarkStart w:id="17" w:name="YANDEX_17"/>
      <w:bookmarkEnd w:id="17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деятельности ОУ по сопровождению ребенка с ОВЗ необходимо выделить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организационные, кадровые 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средовые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ПМСС центром и,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созданными в них, психолого-медико-педагогическими комиссиями (ПМПК);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8" w:name="YANDEX_18"/>
      <w:bookmarkEnd w:id="18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инклюзивными  и специальными учреждениями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 или сети (детский сад, школа, и т.п.), в том числе взаимный обмен технологиями, материалами, информацией и документами;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подготовленных для реализации задач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9" w:name="YANDEX_19"/>
      <w:bookmarkEnd w:id="19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20" w:name="YANDEX_20"/>
      <w:bookmarkEnd w:id="20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кадров;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приемов, методов и форм повышения профессиональной компетентности специалистов;</w:t>
      </w:r>
      <w:r w:rsidRPr="005C5936">
        <w:rPr>
          <w:lang w:eastAsia="ru-RU"/>
        </w:rPr>
        <w:sym w:font="Symbol" w:char="F020"/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команды специалистов сопровождения: координатор (завуч) по</w:t>
      </w:r>
      <w:r w:rsidRPr="005C5936">
        <w:rPr>
          <w:lang w:eastAsia="ru-RU"/>
        </w:rPr>
        <w:sym w:font="Symbol" w:char="F020"/>
      </w:r>
      <w:r w:rsidR="007F4A9D">
        <w:rPr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инклюзии, психолог, специальный педагог, логопед, социальный педагог, помощник учителя (тьютор) и др.;</w:t>
      </w:r>
      <w:proofErr w:type="gramEnd"/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этих специалистов как психолого-медико-педагогического консилиума (ПМПк) образовательного учреждения с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выделенными задачами;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Архитектурные преобразования, включая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="00BD404F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барьерную среду;</w:t>
      </w:r>
      <w:r w:rsidRPr="005C5936">
        <w:rPr>
          <w:lang w:eastAsia="ru-RU"/>
        </w:rPr>
        <w:sym w:font="Symbol" w:char="F020"/>
      </w:r>
    </w:p>
    <w:p w:rsidR="002A60FA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специальное оборудования и средства,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модулирующих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класса /группы.</w:t>
      </w:r>
      <w:r w:rsidRPr="005C5936">
        <w:rPr>
          <w:lang w:eastAsia="ru-RU"/>
        </w:rPr>
        <w:sym w:font="Symbol" w:char="F020"/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по включению и сопровождению различных категорий детей с ОВЗ в</w:t>
      </w:r>
      <w:bookmarkStart w:id="21" w:name="YANDEX_23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инклюзивной  образовательной вертикали должна опираться на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единые терминологические и содержательные представления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этих детей –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единую и принимаемую всеми специалистами образования типологию 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развития.</w:t>
      </w:r>
      <w:proofErr w:type="gramEnd"/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общая для всех специалистов квалификация состояния ребенка с ОВЗ,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в основе и определения условий включения ребенка в </w:t>
      </w:r>
      <w:bookmarkStart w:id="22" w:name="YANDEX_24"/>
      <w:bookmarkEnd w:id="22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инклюзивную  образовательную среду учреждения, и разработки специалистами центров психолого-медико-социального сопровождения и, созданными в них ПМПК, и консилиума ОУ индивидуального образовательного маршрута, в основе всей совокупности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коррекционно-развивающих мероприятий, определяющих эффективность его (ребенка) развития, воспитания и обучения.</w:t>
      </w:r>
      <w:proofErr w:type="gramEnd"/>
    </w:p>
    <w:p w:rsidR="002A60FA" w:rsidRPr="005C5936" w:rsidRDefault="002A60FA" w:rsidP="002A60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центров психолого-медико-социального сопровождения по развитию </w:t>
      </w:r>
      <w:bookmarkStart w:id="23" w:name="YANDEX_25"/>
      <w:bookmarkEnd w:id="23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950E5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деятельности центров психолого-медико-социального сопровождения и, созданными в них ПМПК, по развитию </w:t>
      </w:r>
      <w:bookmarkStart w:id="24" w:name="YANDEX_26"/>
      <w:bookmarkEnd w:id="2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25" w:name="YANDEX_27"/>
      <w:bookmarkEnd w:id="2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можно выделить следующие:</w:t>
      </w:r>
    </w:p>
    <w:p w:rsidR="00E33EA2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особенностей и уровня развития ребенка;</w:t>
      </w:r>
      <w:r w:rsidRPr="005C5936">
        <w:rPr>
          <w:lang w:eastAsia="ru-RU"/>
        </w:rPr>
        <w:sym w:font="Symbol" w:char="F020"/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возможности на настоящем этапе развития (состояния ребенка) быть включенным в образовательное учреждение, реализующее</w:t>
      </w:r>
      <w:r w:rsidRPr="005C5936">
        <w:rPr>
          <w:lang w:eastAsia="ru-RU"/>
        </w:rPr>
        <w:sym w:font="Symbol" w:char="F020"/>
      </w:r>
      <w:bookmarkStart w:id="26" w:name="YANDEX_28"/>
      <w:bookmarkEnd w:id="26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инклюзивное образование;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условий, в том числе средовых, включения конкретного ребенка в</w:t>
      </w:r>
      <w:r w:rsidRPr="005C5936">
        <w:rPr>
          <w:lang w:eastAsia="ru-RU"/>
        </w:rPr>
        <w:sym w:font="Symbol" w:char="F020"/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обычных сверстников, в том числе определения необходимого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оборудования;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образовательного учреждения, реализующего</w:t>
      </w:r>
      <w:r w:rsidRPr="005C5936">
        <w:rPr>
          <w:lang w:eastAsia="ru-RU"/>
        </w:rPr>
        <w:sym w:font="Symbol" w:char="F020"/>
      </w:r>
      <w:bookmarkStart w:id="27" w:name="YANDEX_29"/>
      <w:bookmarkEnd w:id="27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инклюзивную  практику;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уровня (формы) включения в среду обычных сверстников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частичная интеграция, полная интеграция, </w:t>
      </w:r>
      <w:bookmarkStart w:id="28" w:name="YANDEX_30"/>
      <w:bookmarkEnd w:id="28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инклюзивное  обучение и воспитание, интеграция в рамках дополнительного </w:t>
      </w:r>
      <w:bookmarkStart w:id="29" w:name="YANDEX_31"/>
      <w:bookmarkEnd w:id="29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и т.д.</w:t>
      </w:r>
    </w:p>
    <w:p w:rsidR="002A60FA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срока, в том числе диагностического, пребывания ребенка на той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форме инклюзии </w:t>
      </w:r>
      <w:proofErr w:type="gramStart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ОУ.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центр психолого-медико-социального сопровождения и, созданными в них ПМПК, в процессе и по результатам работы с ребенком и его родителями (лицами, их заменяющими) определяет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дошкольного возраста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0FA" w:rsidRPr="00E33EA2" w:rsidRDefault="00E33EA2" w:rsidP="00E33E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</w:t>
      </w:r>
      <w:r w:rsidR="002A60FA"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пребывания ребенка в образовательном учреждении: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лекотека - с гибкой интеграцией в среду обычных детей;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кратковременного пребывания «Особый ребенок» (с гибкой интеграцией в среду обычных детей); </w:t>
      </w:r>
      <w:bookmarkStart w:id="30" w:name="YANDEX_32"/>
      <w:bookmarkEnd w:id="30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инклюзивная  группа (группа комбинированного типа), потребность в сопровождении (тьютор);</w:t>
      </w:r>
    </w:p>
    <w:p w:rsidR="00E33EA2" w:rsidRDefault="002A60FA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дошкольного образовательного учреждения.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коррекционной работы (логопед, психолог, дефектолог, специальный педагог, ЛФК, врач, и т.п.); </w:t>
      </w:r>
      <w:proofErr w:type="gramEnd"/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 режим занятий и консультаций;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помощь специалистов вне ДОУ;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специальное оборудование; </w:t>
      </w:r>
    </w:p>
    <w:p w:rsidR="002A60FA" w:rsidRPr="005C5936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повторного обращения к специалистам центров психолого-медико-социального сопровождения, ПМПК.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центра психолого-медико-социального сопровождения, ППМК имеют право оговаривать с родителями дополнительные условия, необходимые для успешной адаптации ребенка в ОУ, в частности, это могут быть </w:t>
      </w:r>
      <w:bookmarkStart w:id="31" w:name="YANDEX_33"/>
      <w:bookmarkEnd w:id="31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  по сопровождению ребенка во внешних организациях: в системе социальной защиты или здравоохранения.</w:t>
      </w:r>
    </w:p>
    <w:p w:rsidR="002A60FA" w:rsidRPr="005C5936" w:rsidRDefault="002A60FA" w:rsidP="005C593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психолого-медико-педагогических консилиумов образовательных учреждений по развитию </w:t>
      </w:r>
      <w:bookmarkStart w:id="32" w:name="YANDEX_34"/>
      <w:bookmarkEnd w:id="32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Психолого-медико-педагогический консилиум образова</w:t>
      </w: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тельного учреждения (ПМПк ОУ)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взаимодействия специа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листов учреждения, объединяющихся для психолого-медико-педагоги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сопровождения обучающихся, воспитанников с ограниченны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возможностями здоровья, действует на основании </w:t>
      </w:r>
      <w:bookmarkStart w:id="33" w:name="YANDEX_35"/>
      <w:bookmarkEnd w:id="33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Методических  </w:t>
      </w:r>
      <w:bookmarkStart w:id="34" w:name="YANDEX_36"/>
      <w:bookmarkEnd w:id="3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рекомендаций  Министерства </w:t>
      </w:r>
      <w:bookmarkStart w:id="35" w:name="YANDEX_37"/>
      <w:bookmarkEnd w:id="3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РФ «О психолого-медико-педагогическом консилиуме (ПМПк) образовательного учреждения» от 27.03.2000 г. №127/901-6. В </w:t>
      </w:r>
      <w:bookmarkStart w:id="36" w:name="YANDEX_38"/>
      <w:bookmarkEnd w:id="3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инклюзивном  образователь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учреждении ПМПк 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объединение специалистов ОУ, реали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зующее ту или иную стратегию сопровождения ребенка и разрабатыва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конкретные тактики сопровождения включенного ребенка.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консилиума ОУ: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специалистами особенностей развития и социальной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адаптации того или иного ребенка с ОВЗ;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сложившейся образовательной ситуации;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общей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заданной ПМПК и кон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кретных тактик включения ребенка с ОВЗ в </w:t>
      </w:r>
      <w:bookmarkStart w:id="37" w:name="YANDEX_39"/>
      <w:bookmarkEnd w:id="37"/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инклюзивную  практику 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его в данное образовательное учреждение.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стратегия включения ребенка в некоторой степени зависит от специалистов ПМПк, определяющих необходимые условия для его успешного включения в среду обычных сверстников.</w:t>
      </w:r>
    </w:p>
    <w:p w:rsidR="00950E57" w:rsidRDefault="002A60FA" w:rsidP="00950E57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психолого-медико-педагогического консилиума (ПМПк) </w:t>
      </w:r>
      <w:bookmarkStart w:id="38" w:name="YANDEX_40"/>
      <w:bookmarkEnd w:id="38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инклюзивного  ОУ являются разработка тактических задач сопровожде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конкретизация последовательности подключения того или иного специалиста или условия, подбор конкретных коррекционных программ, тактик, технологий сопровождения, наиболее адекватных особенностям ребенка и всей ситуации его включения в среду нормально развивающих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сверстников. Кроме задач, определенных </w:t>
      </w:r>
      <w:bookmarkStart w:id="39" w:name="YANDEX_41"/>
      <w:bookmarkEnd w:id="39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40" w:name="YANDEX_42"/>
      <w:bookmarkEnd w:id="40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bookmarkStart w:id="41" w:name="YANDEX_43"/>
      <w:bookmarkEnd w:id="41"/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инклюзивная  практика актуализирует еще одну задачу—сопро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вождение всех детей группы/класса, в которые включен ребенок с ОВЗ.</w:t>
      </w:r>
    </w:p>
    <w:p w:rsidR="002A60FA" w:rsidRPr="005C5936" w:rsidRDefault="002A60FA" w:rsidP="00950E57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3507F26" wp14:editId="522AA5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95275"/>
            <wp:effectExtent l="19050" t="0" r="0" b="0"/>
            <wp:wrapSquare wrapText="bothSides"/>
            <wp:docPr id="8" name="Рисунок 2" descr="http://oo3e.mail.yandex.net/static/06142d9b626b47a5baff39215636ad57/tmpC_8Q1G_html_m19cc1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3e.mail.yandex.net/static/06142d9b626b47a5baff39215636ad57/tmpC_8Q1G_html_m19cc1e6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ПМПк ОУ входят: координатор по инклюзии (как правило, его роль выполняет старший </w:t>
      </w:r>
      <w:bookmarkStart w:id="42" w:name="YANDEX_44"/>
      <w:bookmarkEnd w:id="42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 / завуч школы), педагог-психолог, учитель-логопед, учитель-дефектолог, социальный педагог, медсестра. 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14" w:right="14"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и виды деятельности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 кон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силиума образовательного учреждения: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уточнение индивидуального образовательного марш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рута, определение условий и технологий психолого-педагогического сопровождения, в том числе оказания коррекционно-развивающей помощи ребенку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содержательной части индивидуального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маршрута (проведение организационных мероприятий, способст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вующих адаптации включенного ребенка);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оценка эффективности мероприятий по социальной адаптации ребенка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индивидуально ориентированных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коррекционно-развивающих программ на основе использования существующих программ и гибких технологий, учитывающих особен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психофизического развития детей данных категорий;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при согласии родителей, образовательной траектории ребенка с ОВЗ (например, изменение соотношения индивидуальных и групповых форм работы, время пребывания ребенка в среде сверс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тников и т. п.);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образовательной и социальной адаптации всех воспи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танников </w:t>
      </w:r>
      <w:bookmarkStart w:id="43" w:name="YANDEX_45"/>
      <w:bookmarkEnd w:id="43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 групп/классов;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взаимодействия всех специалистов ОУ по организа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bookmarkStart w:id="44" w:name="YANDEX_46"/>
      <w:bookmarkEnd w:id="44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инклюзивной  практики;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изменений психофизического и соматического состояний направление родителей на консультацию к специалистам медицинского профиля.</w:t>
      </w:r>
    </w:p>
    <w:p w:rsidR="002A60FA" w:rsidRPr="005C5936" w:rsidRDefault="0034047C" w:rsidP="0034047C">
      <w:pPr>
        <w:shd w:val="clear" w:color="auto" w:fill="FFFFFF"/>
        <w:spacing w:before="100" w:beforeAutospacing="1" w:after="0" w:line="259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специалист консилиума оценивает состояние психофи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зического развития ребенка и дает прогноз его возможностей в плане обучения, воспитания и социальной адаптации, в соответствии со сво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специ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альностью и специализацией.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 развития, оценка причин и механизмов конкретного типа отклоняющегося раз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вития, определение направлений психологической коррекционной работы, ее последовательности и тактики определяет педагог-психо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речевого недоразвития выявляется учителем-логопедом, который определяет условия и форму сопровождения, адекватные возможностям ребенка в рамках данного вида дошкольного образова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тельного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Сформирова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образовательных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</w:t>
      </w:r>
      <w:bookmarkStart w:id="45" w:name="YANDEX_47"/>
      <w:bookmarkEnd w:id="45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воспитателем </w:t>
      </w:r>
      <w:bookmarkStart w:id="46" w:name="YANDEX_LAST"/>
      <w:bookmarkEnd w:id="46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/учителем или учителем-дефектологом соответствую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профиля. Социальную ситуацию развития, среду, в которой на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ребенок вне образовательного учреждения, особенности соци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ального статуса семьи оценивает социальный педагог.</w:t>
      </w:r>
    </w:p>
    <w:p w:rsidR="002A60FA" w:rsidRPr="005C5936" w:rsidRDefault="002A60FA" w:rsidP="0034047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всех специалистов в рамках консилиума состоит из ряда последовательных этапов, закономерно вытекающих один из друг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2A60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3B02" w:rsidRPr="005C5936" w:rsidRDefault="006B3B02">
      <w:pPr>
        <w:rPr>
          <w:sz w:val="28"/>
          <w:szCs w:val="28"/>
        </w:rPr>
      </w:pPr>
    </w:p>
    <w:sectPr w:rsidR="006B3B02" w:rsidRPr="005C5936" w:rsidSect="00950E5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3E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F0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B5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0EB864D8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7727"/>
    <w:multiLevelType w:val="multilevel"/>
    <w:tmpl w:val="D3AE6B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4C367B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>
    <w:nsid w:val="1B2B7864"/>
    <w:multiLevelType w:val="hybridMultilevel"/>
    <w:tmpl w:val="E89A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59E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37B31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F5B55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56806"/>
    <w:multiLevelType w:val="multilevel"/>
    <w:tmpl w:val="072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674C7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0B4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A2F6E"/>
    <w:multiLevelType w:val="hybridMultilevel"/>
    <w:tmpl w:val="C9B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17E50"/>
    <w:multiLevelType w:val="multilevel"/>
    <w:tmpl w:val="AFF6E6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8D4536F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662BE"/>
    <w:multiLevelType w:val="multilevel"/>
    <w:tmpl w:val="AAB0B3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3E86717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39"/>
    <w:rsid w:val="00195A39"/>
    <w:rsid w:val="002A60FA"/>
    <w:rsid w:val="0034047C"/>
    <w:rsid w:val="00573335"/>
    <w:rsid w:val="005C5936"/>
    <w:rsid w:val="00633A26"/>
    <w:rsid w:val="006B3B02"/>
    <w:rsid w:val="007F4A9D"/>
    <w:rsid w:val="00950E57"/>
    <w:rsid w:val="0095540F"/>
    <w:rsid w:val="00990D73"/>
    <w:rsid w:val="00BD404F"/>
    <w:rsid w:val="00BE33F5"/>
    <w:rsid w:val="00C9403A"/>
    <w:rsid w:val="00E33EA2"/>
    <w:rsid w:val="00F05238"/>
    <w:rsid w:val="00F10B7D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0%D0%BD%D1%86%D1%83%D0%B7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</cp:revision>
  <cp:lastPrinted>2013-10-07T16:48:00Z</cp:lastPrinted>
  <dcterms:created xsi:type="dcterms:W3CDTF">2013-10-07T16:17:00Z</dcterms:created>
  <dcterms:modified xsi:type="dcterms:W3CDTF">2024-12-11T16:18:00Z</dcterms:modified>
</cp:coreProperties>
</file>